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37E76" w14:textId="77777777" w:rsidR="00CE33E4" w:rsidRPr="00B90F5B" w:rsidRDefault="005B5AAD" w:rsidP="009978D2">
      <w:pPr>
        <w:jc w:val="center"/>
        <w:rPr>
          <w:b/>
          <w:sz w:val="32"/>
          <w:szCs w:val="24"/>
          <w:lang w:val="cs-CZ"/>
        </w:rPr>
      </w:pPr>
      <w:r w:rsidRPr="00B90F5B">
        <w:rPr>
          <w:b/>
          <w:sz w:val="32"/>
          <w:szCs w:val="24"/>
          <w:lang w:val="cs-CZ"/>
        </w:rPr>
        <w:t>Jarní šíp</w:t>
      </w:r>
    </w:p>
    <w:p w14:paraId="690731A2" w14:textId="488C99A1" w:rsidR="001E410A" w:rsidRPr="00B90F5B" w:rsidRDefault="003D61E9" w:rsidP="009A7BE9">
      <w:pPr>
        <w:ind w:firstLine="708"/>
        <w:jc w:val="both"/>
        <w:rPr>
          <w:sz w:val="24"/>
          <w:szCs w:val="24"/>
          <w:lang w:val="cs-CZ"/>
        </w:rPr>
      </w:pPr>
      <w:r w:rsidRPr="00B90F5B">
        <w:rPr>
          <w:sz w:val="24"/>
          <w:szCs w:val="24"/>
          <w:lang w:val="cs-CZ"/>
        </w:rPr>
        <w:t xml:space="preserve">Neoficiální spolek Stromové ligy Vás srdečně zve na tradiční lukostřelecký turnaj Jarní šíp. </w:t>
      </w:r>
      <w:r w:rsidR="00AC1BD8" w:rsidRPr="00B90F5B">
        <w:rPr>
          <w:sz w:val="24"/>
          <w:szCs w:val="24"/>
          <w:lang w:val="cs-CZ"/>
        </w:rPr>
        <w:t>Turnaj</w:t>
      </w:r>
      <w:r w:rsidRPr="00B90F5B">
        <w:rPr>
          <w:sz w:val="24"/>
          <w:szCs w:val="24"/>
          <w:lang w:val="cs-CZ"/>
        </w:rPr>
        <w:t xml:space="preserve"> je započítáván do ATL </w:t>
      </w:r>
      <w:r w:rsidR="00AC1BD8" w:rsidRPr="00B90F5B">
        <w:rPr>
          <w:sz w:val="24"/>
          <w:szCs w:val="24"/>
          <w:lang w:val="cs-CZ"/>
        </w:rPr>
        <w:t>a</w:t>
      </w:r>
      <w:r w:rsidRPr="00B90F5B">
        <w:rPr>
          <w:sz w:val="24"/>
          <w:szCs w:val="24"/>
          <w:lang w:val="cs-CZ"/>
        </w:rPr>
        <w:t xml:space="preserve"> bude omezen počtem 1</w:t>
      </w:r>
      <w:r w:rsidR="00AC1BD8" w:rsidRPr="00B90F5B">
        <w:rPr>
          <w:sz w:val="24"/>
          <w:szCs w:val="24"/>
          <w:lang w:val="cs-CZ"/>
        </w:rPr>
        <w:t>2</w:t>
      </w:r>
      <w:r w:rsidRPr="00B90F5B">
        <w:rPr>
          <w:sz w:val="24"/>
          <w:szCs w:val="24"/>
          <w:lang w:val="cs-CZ"/>
        </w:rPr>
        <w:t>0 střelců</w:t>
      </w:r>
      <w:r w:rsidR="00B90F5B">
        <w:rPr>
          <w:sz w:val="24"/>
          <w:szCs w:val="24"/>
          <w:lang w:val="cs-CZ"/>
        </w:rPr>
        <w:t>.</w:t>
      </w:r>
    </w:p>
    <w:p w14:paraId="5407F99A" w14:textId="77777777" w:rsidR="001E410A" w:rsidRPr="00B90F5B" w:rsidRDefault="001E410A" w:rsidP="009978D2">
      <w:pPr>
        <w:jc w:val="center"/>
        <w:rPr>
          <w:b/>
          <w:sz w:val="24"/>
          <w:szCs w:val="24"/>
          <w:lang w:val="cs-CZ"/>
        </w:rPr>
      </w:pPr>
    </w:p>
    <w:p w14:paraId="50FF7C69" w14:textId="41EA9EA1" w:rsidR="001E410A" w:rsidRPr="00B90F5B" w:rsidRDefault="005B5AAD" w:rsidP="001E410A">
      <w:pPr>
        <w:tabs>
          <w:tab w:val="left" w:pos="567"/>
        </w:tabs>
        <w:spacing w:after="0"/>
        <w:rPr>
          <w:sz w:val="24"/>
          <w:szCs w:val="24"/>
          <w:lang w:val="cs-CZ"/>
        </w:rPr>
      </w:pPr>
      <w:r w:rsidRPr="00B90F5B">
        <w:rPr>
          <w:b/>
          <w:sz w:val="24"/>
          <w:szCs w:val="24"/>
          <w:lang w:val="cs-CZ"/>
        </w:rPr>
        <w:t xml:space="preserve">KDY: </w:t>
      </w:r>
      <w:r w:rsidR="009978D2" w:rsidRPr="00B90F5B">
        <w:rPr>
          <w:sz w:val="24"/>
          <w:szCs w:val="24"/>
          <w:lang w:val="cs-CZ"/>
        </w:rPr>
        <w:t xml:space="preserve">13. </w:t>
      </w:r>
      <w:r w:rsidR="00B90F5B" w:rsidRPr="00B90F5B">
        <w:rPr>
          <w:sz w:val="24"/>
          <w:szCs w:val="24"/>
          <w:lang w:val="cs-CZ"/>
        </w:rPr>
        <w:t>dubna</w:t>
      </w:r>
      <w:r w:rsidR="009978D2" w:rsidRPr="00B90F5B">
        <w:rPr>
          <w:sz w:val="24"/>
          <w:szCs w:val="24"/>
          <w:lang w:val="cs-CZ"/>
        </w:rPr>
        <w:t xml:space="preserve"> 2019 </w:t>
      </w:r>
    </w:p>
    <w:p w14:paraId="74549E76" w14:textId="67082A2D" w:rsidR="009978D2" w:rsidRPr="00B90F5B" w:rsidRDefault="009978D2" w:rsidP="001E410A">
      <w:pPr>
        <w:pStyle w:val="Odstavecseseznamem"/>
        <w:numPr>
          <w:ilvl w:val="0"/>
          <w:numId w:val="5"/>
        </w:numPr>
        <w:tabs>
          <w:tab w:val="left" w:pos="567"/>
        </w:tabs>
        <w:rPr>
          <w:sz w:val="24"/>
          <w:szCs w:val="24"/>
          <w:lang w:val="cs-CZ"/>
        </w:rPr>
      </w:pPr>
      <w:r w:rsidRPr="00B90F5B">
        <w:rPr>
          <w:sz w:val="24"/>
          <w:szCs w:val="24"/>
          <w:lang w:val="cs-CZ"/>
        </w:rPr>
        <w:t>přihlašování bude spuštěno</w:t>
      </w:r>
      <w:r w:rsidR="00971505" w:rsidRPr="00B90F5B">
        <w:rPr>
          <w:sz w:val="24"/>
          <w:szCs w:val="24"/>
          <w:lang w:val="cs-CZ"/>
        </w:rPr>
        <w:t xml:space="preserve"> přes web lukostrelec.cz dne </w:t>
      </w:r>
      <w:r w:rsidR="00B90F5B" w:rsidRPr="00B90F5B">
        <w:rPr>
          <w:sz w:val="24"/>
          <w:szCs w:val="24"/>
          <w:lang w:val="cs-CZ"/>
        </w:rPr>
        <w:t>27. 3. 2019 v 19:00</w:t>
      </w:r>
    </w:p>
    <w:p w14:paraId="6D4FF84B" w14:textId="77777777" w:rsidR="009978D2" w:rsidRPr="00B90F5B" w:rsidRDefault="009978D2" w:rsidP="009978D2">
      <w:pPr>
        <w:pStyle w:val="Odstavecseseznamem"/>
        <w:numPr>
          <w:ilvl w:val="0"/>
          <w:numId w:val="5"/>
        </w:numPr>
        <w:tabs>
          <w:tab w:val="left" w:pos="567"/>
        </w:tabs>
        <w:rPr>
          <w:sz w:val="24"/>
          <w:szCs w:val="24"/>
          <w:lang w:val="cs-CZ"/>
        </w:rPr>
      </w:pPr>
      <w:r w:rsidRPr="00B90F5B">
        <w:rPr>
          <w:sz w:val="24"/>
          <w:szCs w:val="24"/>
          <w:lang w:val="cs-CZ"/>
        </w:rPr>
        <w:t>registrace 7:30 – 9:30</w:t>
      </w:r>
    </w:p>
    <w:p w14:paraId="2FF556F3" w14:textId="77777777" w:rsidR="009978D2" w:rsidRPr="00B90F5B" w:rsidRDefault="009978D2" w:rsidP="009978D2">
      <w:pPr>
        <w:pStyle w:val="Odstavecseseznamem"/>
        <w:numPr>
          <w:ilvl w:val="0"/>
          <w:numId w:val="5"/>
        </w:numPr>
        <w:tabs>
          <w:tab w:val="left" w:pos="567"/>
        </w:tabs>
        <w:rPr>
          <w:sz w:val="24"/>
          <w:szCs w:val="24"/>
          <w:lang w:val="cs-CZ"/>
        </w:rPr>
      </w:pPr>
      <w:r w:rsidRPr="00B90F5B">
        <w:rPr>
          <w:sz w:val="24"/>
          <w:szCs w:val="24"/>
          <w:lang w:val="cs-CZ"/>
        </w:rPr>
        <w:t>začátek turnaje 9:45</w:t>
      </w:r>
    </w:p>
    <w:p w14:paraId="72156BEF" w14:textId="77777777" w:rsidR="009978D2" w:rsidRPr="00B90F5B" w:rsidRDefault="009978D2" w:rsidP="009978D2">
      <w:pPr>
        <w:pStyle w:val="Odstavecseseznamem"/>
        <w:numPr>
          <w:ilvl w:val="0"/>
          <w:numId w:val="5"/>
        </w:numPr>
        <w:tabs>
          <w:tab w:val="left" w:pos="567"/>
        </w:tabs>
        <w:rPr>
          <w:sz w:val="24"/>
          <w:szCs w:val="24"/>
          <w:lang w:val="cs-CZ"/>
        </w:rPr>
      </w:pPr>
      <w:r w:rsidRPr="00B90F5B">
        <w:rPr>
          <w:sz w:val="24"/>
          <w:szCs w:val="24"/>
          <w:lang w:val="cs-CZ"/>
        </w:rPr>
        <w:t>ukončení turnaje 16:</w:t>
      </w:r>
      <w:r w:rsidR="00AC1BD8" w:rsidRPr="00B90F5B">
        <w:rPr>
          <w:sz w:val="24"/>
          <w:szCs w:val="24"/>
          <w:lang w:val="cs-CZ"/>
        </w:rPr>
        <w:t>30</w:t>
      </w:r>
    </w:p>
    <w:p w14:paraId="3ADAB0DA" w14:textId="77777777" w:rsidR="00971505" w:rsidRPr="00B90F5B" w:rsidRDefault="00971505" w:rsidP="009978D2">
      <w:pPr>
        <w:pStyle w:val="Odstavecseseznamem"/>
        <w:numPr>
          <w:ilvl w:val="0"/>
          <w:numId w:val="5"/>
        </w:numPr>
        <w:tabs>
          <w:tab w:val="left" w:pos="567"/>
        </w:tabs>
        <w:rPr>
          <w:sz w:val="24"/>
          <w:szCs w:val="24"/>
          <w:lang w:val="cs-CZ"/>
        </w:rPr>
      </w:pPr>
      <w:r w:rsidRPr="00B90F5B">
        <w:rPr>
          <w:sz w:val="24"/>
          <w:szCs w:val="24"/>
          <w:lang w:val="cs-CZ"/>
        </w:rPr>
        <w:t>vyhlášení výsledků 17:</w:t>
      </w:r>
      <w:r w:rsidR="00AC1BD8" w:rsidRPr="00B90F5B">
        <w:rPr>
          <w:sz w:val="24"/>
          <w:szCs w:val="24"/>
          <w:lang w:val="cs-CZ"/>
        </w:rPr>
        <w:t>30</w:t>
      </w:r>
    </w:p>
    <w:p w14:paraId="72BF6CF0" w14:textId="77777777" w:rsidR="009978D2" w:rsidRPr="00B90F5B" w:rsidRDefault="00AC1BD8" w:rsidP="009978D2">
      <w:pPr>
        <w:pStyle w:val="Odstavecseseznamem"/>
        <w:numPr>
          <w:ilvl w:val="0"/>
          <w:numId w:val="5"/>
        </w:numPr>
        <w:tabs>
          <w:tab w:val="left" w:pos="567"/>
        </w:tabs>
        <w:rPr>
          <w:sz w:val="24"/>
          <w:szCs w:val="24"/>
          <w:lang w:val="cs-CZ"/>
        </w:rPr>
      </w:pPr>
      <w:r w:rsidRPr="00B90F5B">
        <w:rPr>
          <w:sz w:val="24"/>
          <w:szCs w:val="24"/>
          <w:lang w:val="cs-CZ"/>
        </w:rPr>
        <w:t xml:space="preserve">je </w:t>
      </w:r>
      <w:r w:rsidR="009978D2" w:rsidRPr="00B90F5B">
        <w:rPr>
          <w:sz w:val="24"/>
          <w:szCs w:val="24"/>
          <w:lang w:val="cs-CZ"/>
        </w:rPr>
        <w:t>možn</w:t>
      </w:r>
      <w:r w:rsidRPr="00B90F5B">
        <w:rPr>
          <w:sz w:val="24"/>
          <w:szCs w:val="24"/>
          <w:lang w:val="cs-CZ"/>
        </w:rPr>
        <w:t>é</w:t>
      </w:r>
      <w:r w:rsidR="009978D2" w:rsidRPr="00B90F5B">
        <w:rPr>
          <w:sz w:val="24"/>
          <w:szCs w:val="24"/>
          <w:lang w:val="cs-CZ"/>
        </w:rPr>
        <w:t xml:space="preserve"> přijet již v pátek a zůstat do neděle</w:t>
      </w:r>
    </w:p>
    <w:p w14:paraId="34C339E9" w14:textId="77777777" w:rsidR="003D61E9" w:rsidRPr="00B90F5B" w:rsidRDefault="003D61E9" w:rsidP="003D61E9">
      <w:pPr>
        <w:pStyle w:val="Odstavecseseznamem"/>
        <w:numPr>
          <w:ilvl w:val="1"/>
          <w:numId w:val="5"/>
        </w:numPr>
        <w:tabs>
          <w:tab w:val="left" w:pos="567"/>
        </w:tabs>
        <w:rPr>
          <w:sz w:val="24"/>
          <w:szCs w:val="24"/>
          <w:lang w:val="cs-CZ"/>
        </w:rPr>
      </w:pPr>
      <w:r w:rsidRPr="00B90F5B">
        <w:rPr>
          <w:sz w:val="24"/>
          <w:szCs w:val="24"/>
          <w:lang w:val="cs-CZ"/>
        </w:rPr>
        <w:t>jelikož hospoda zavírá cca o půlnoci, není od věci se zásobit vlastními lektvary</w:t>
      </w:r>
    </w:p>
    <w:p w14:paraId="409169E6" w14:textId="77777777" w:rsidR="009978D2" w:rsidRPr="00B90F5B" w:rsidRDefault="005B5AAD" w:rsidP="003D61E9">
      <w:pPr>
        <w:tabs>
          <w:tab w:val="left" w:pos="567"/>
        </w:tabs>
        <w:spacing w:after="0"/>
        <w:rPr>
          <w:sz w:val="24"/>
          <w:szCs w:val="24"/>
          <w:lang w:val="cs-CZ"/>
        </w:rPr>
      </w:pPr>
      <w:r w:rsidRPr="00B90F5B">
        <w:rPr>
          <w:b/>
          <w:sz w:val="24"/>
          <w:szCs w:val="24"/>
          <w:lang w:val="cs-CZ"/>
        </w:rPr>
        <w:t xml:space="preserve">KDE: </w:t>
      </w:r>
      <w:r w:rsidRPr="00B90F5B">
        <w:rPr>
          <w:sz w:val="24"/>
          <w:szCs w:val="24"/>
          <w:lang w:val="cs-CZ"/>
        </w:rPr>
        <w:t>Lodhéřov</w:t>
      </w:r>
      <w:r w:rsidR="003D61E9" w:rsidRPr="00B90F5B">
        <w:rPr>
          <w:sz w:val="24"/>
          <w:szCs w:val="24"/>
          <w:lang w:val="cs-CZ"/>
        </w:rPr>
        <w:t>,</w:t>
      </w:r>
      <w:r w:rsidRPr="00B90F5B">
        <w:rPr>
          <w:sz w:val="24"/>
          <w:szCs w:val="24"/>
          <w:lang w:val="cs-CZ"/>
        </w:rPr>
        <w:t xml:space="preserve"> okres Jindřichův Hradec, základna bude opět v prostorách Kulturního domu </w:t>
      </w:r>
    </w:p>
    <w:p w14:paraId="2598769F" w14:textId="77777777" w:rsidR="009978D2" w:rsidRPr="00B90F5B" w:rsidRDefault="005B5AAD" w:rsidP="00971505">
      <w:pPr>
        <w:tabs>
          <w:tab w:val="left" w:pos="-3828"/>
        </w:tabs>
        <w:spacing w:after="0"/>
        <w:rPr>
          <w:sz w:val="24"/>
          <w:szCs w:val="24"/>
          <w:lang w:val="cs-CZ"/>
        </w:rPr>
      </w:pPr>
      <w:r w:rsidRPr="00B90F5B">
        <w:rPr>
          <w:sz w:val="24"/>
          <w:szCs w:val="24"/>
          <w:lang w:val="cs-CZ"/>
        </w:rPr>
        <w:t>Lodhéřov</w:t>
      </w:r>
    </w:p>
    <w:p w14:paraId="650B71F9" w14:textId="77777777" w:rsidR="00C377CA" w:rsidRPr="00B90F5B" w:rsidRDefault="00C377CA" w:rsidP="009978D2">
      <w:pPr>
        <w:pStyle w:val="Odstavecseseznamem"/>
        <w:numPr>
          <w:ilvl w:val="0"/>
          <w:numId w:val="5"/>
        </w:numPr>
        <w:tabs>
          <w:tab w:val="left" w:pos="567"/>
        </w:tabs>
        <w:rPr>
          <w:sz w:val="24"/>
          <w:szCs w:val="24"/>
          <w:lang w:val="cs-CZ"/>
        </w:rPr>
      </w:pPr>
      <w:r w:rsidRPr="00B90F5B">
        <w:rPr>
          <w:sz w:val="24"/>
          <w:szCs w:val="24"/>
          <w:lang w:val="cs-CZ"/>
        </w:rPr>
        <w:t>49.2127439N, 14.9627378E</w:t>
      </w:r>
    </w:p>
    <w:p w14:paraId="032050DA" w14:textId="00E3E4F4" w:rsidR="005B5AAD" w:rsidRPr="00B90F5B" w:rsidRDefault="00B90F5B" w:rsidP="009978D2">
      <w:pPr>
        <w:pStyle w:val="Odstavecseseznamem"/>
        <w:numPr>
          <w:ilvl w:val="0"/>
          <w:numId w:val="5"/>
        </w:numPr>
        <w:tabs>
          <w:tab w:val="left" w:pos="567"/>
        </w:tabs>
        <w:rPr>
          <w:sz w:val="24"/>
          <w:szCs w:val="24"/>
          <w:lang w:val="cs-CZ"/>
        </w:rPr>
      </w:pPr>
      <w:r>
        <w:rPr>
          <w:sz w:val="24"/>
          <w:szCs w:val="24"/>
          <w:lang w:val="cs-CZ"/>
        </w:rPr>
        <w:t xml:space="preserve">parkování možné hned před i za </w:t>
      </w:r>
      <w:r w:rsidR="005B5AAD" w:rsidRPr="00B90F5B">
        <w:rPr>
          <w:sz w:val="24"/>
          <w:szCs w:val="24"/>
          <w:lang w:val="cs-CZ"/>
        </w:rPr>
        <w:t>KD</w:t>
      </w:r>
    </w:p>
    <w:p w14:paraId="09CA642F" w14:textId="77777777" w:rsidR="00F90016" w:rsidRPr="00B90F5B" w:rsidRDefault="005B5AAD" w:rsidP="009A7BE9">
      <w:pPr>
        <w:tabs>
          <w:tab w:val="left" w:pos="567"/>
        </w:tabs>
        <w:spacing w:after="0"/>
        <w:ind w:right="-283"/>
        <w:rPr>
          <w:sz w:val="24"/>
          <w:szCs w:val="24"/>
          <w:lang w:val="cs-CZ"/>
        </w:rPr>
      </w:pPr>
      <w:r w:rsidRPr="00B90F5B">
        <w:rPr>
          <w:b/>
          <w:sz w:val="24"/>
          <w:szCs w:val="24"/>
          <w:lang w:val="cs-CZ"/>
        </w:rPr>
        <w:t xml:space="preserve">STARTOVNÉ: </w:t>
      </w:r>
      <w:r w:rsidR="009978D2" w:rsidRPr="00B90F5B">
        <w:rPr>
          <w:sz w:val="24"/>
          <w:szCs w:val="24"/>
          <w:lang w:val="cs-CZ"/>
        </w:rPr>
        <w:t>V ceně startovného je oběd (vývar, smažený řízek se salátem/chlebem</w:t>
      </w:r>
      <w:r w:rsidR="009A7BE9" w:rsidRPr="00B90F5B">
        <w:rPr>
          <w:sz w:val="24"/>
          <w:szCs w:val="24"/>
          <w:lang w:val="cs-CZ"/>
        </w:rPr>
        <w:t xml:space="preserve"> nebo </w:t>
      </w:r>
      <w:proofErr w:type="spellStart"/>
      <w:r w:rsidR="009A7BE9" w:rsidRPr="00B90F5B">
        <w:rPr>
          <w:sz w:val="24"/>
          <w:szCs w:val="24"/>
          <w:lang w:val="cs-CZ"/>
        </w:rPr>
        <w:t>vege</w:t>
      </w:r>
      <w:proofErr w:type="spellEnd"/>
      <w:r w:rsidR="009978D2" w:rsidRPr="00B90F5B">
        <w:rPr>
          <w:sz w:val="24"/>
          <w:szCs w:val="24"/>
          <w:lang w:val="cs-CZ"/>
        </w:rPr>
        <w:t>)</w:t>
      </w:r>
    </w:p>
    <w:p w14:paraId="34722044" w14:textId="60D46AD1" w:rsidR="005B5AAD" w:rsidRPr="00B90F5B" w:rsidRDefault="005B5AAD" w:rsidP="00B90F5B">
      <w:pPr>
        <w:pStyle w:val="Odstavecseseznamem"/>
        <w:numPr>
          <w:ilvl w:val="0"/>
          <w:numId w:val="2"/>
        </w:numPr>
        <w:tabs>
          <w:tab w:val="left" w:pos="1418"/>
        </w:tabs>
        <w:rPr>
          <w:b/>
          <w:sz w:val="24"/>
          <w:szCs w:val="24"/>
          <w:lang w:val="cs-CZ"/>
        </w:rPr>
      </w:pPr>
      <w:r w:rsidRPr="00B90F5B">
        <w:rPr>
          <w:sz w:val="24"/>
          <w:szCs w:val="24"/>
          <w:lang w:val="cs-CZ"/>
        </w:rPr>
        <w:t>dospělí 350,-</w:t>
      </w:r>
      <w:r w:rsidR="00971505" w:rsidRPr="00B90F5B">
        <w:rPr>
          <w:sz w:val="24"/>
          <w:szCs w:val="24"/>
          <w:lang w:val="cs-CZ"/>
        </w:rPr>
        <w:t xml:space="preserve"> Kč</w:t>
      </w:r>
    </w:p>
    <w:p w14:paraId="194C9C39" w14:textId="77777777" w:rsidR="005B5AAD" w:rsidRPr="00B90F5B" w:rsidRDefault="005B5AAD" w:rsidP="009978D2">
      <w:pPr>
        <w:pStyle w:val="Odstavecseseznamem"/>
        <w:numPr>
          <w:ilvl w:val="0"/>
          <w:numId w:val="2"/>
        </w:numPr>
        <w:tabs>
          <w:tab w:val="left" w:pos="1418"/>
        </w:tabs>
        <w:rPr>
          <w:sz w:val="24"/>
          <w:szCs w:val="24"/>
          <w:lang w:val="cs-CZ"/>
        </w:rPr>
      </w:pPr>
      <w:r w:rsidRPr="00B90F5B">
        <w:rPr>
          <w:sz w:val="24"/>
          <w:szCs w:val="24"/>
          <w:lang w:val="cs-CZ"/>
        </w:rPr>
        <w:t>dorost 250,-</w:t>
      </w:r>
      <w:r w:rsidR="00971505" w:rsidRPr="00B90F5B">
        <w:rPr>
          <w:sz w:val="24"/>
          <w:szCs w:val="24"/>
          <w:lang w:val="cs-CZ"/>
        </w:rPr>
        <w:t xml:space="preserve"> Kč</w:t>
      </w:r>
    </w:p>
    <w:p w14:paraId="2B1204E5" w14:textId="77777777" w:rsidR="00F90016" w:rsidRPr="00B90F5B" w:rsidRDefault="005B5AAD" w:rsidP="009978D2">
      <w:pPr>
        <w:pStyle w:val="Odstavecseseznamem"/>
        <w:numPr>
          <w:ilvl w:val="0"/>
          <w:numId w:val="2"/>
        </w:numPr>
        <w:tabs>
          <w:tab w:val="left" w:pos="1418"/>
        </w:tabs>
        <w:rPr>
          <w:sz w:val="24"/>
          <w:szCs w:val="24"/>
          <w:lang w:val="cs-CZ"/>
        </w:rPr>
      </w:pPr>
      <w:r w:rsidRPr="00B90F5B">
        <w:rPr>
          <w:sz w:val="24"/>
          <w:szCs w:val="24"/>
          <w:lang w:val="cs-CZ"/>
        </w:rPr>
        <w:t>děti 1</w:t>
      </w:r>
      <w:r w:rsidR="00F90016" w:rsidRPr="00B90F5B">
        <w:rPr>
          <w:sz w:val="24"/>
          <w:szCs w:val="24"/>
          <w:lang w:val="cs-CZ"/>
        </w:rPr>
        <w:t>50,-</w:t>
      </w:r>
      <w:r w:rsidR="00971505" w:rsidRPr="00B90F5B">
        <w:rPr>
          <w:sz w:val="24"/>
          <w:szCs w:val="24"/>
          <w:lang w:val="cs-CZ"/>
        </w:rPr>
        <w:t xml:space="preserve"> Kč</w:t>
      </w:r>
    </w:p>
    <w:p w14:paraId="15E994CD" w14:textId="212BC9E1" w:rsidR="005B5AAD" w:rsidRPr="00B90F5B" w:rsidRDefault="005B5AAD" w:rsidP="009978D2">
      <w:pPr>
        <w:pStyle w:val="Odstavecseseznamem"/>
        <w:numPr>
          <w:ilvl w:val="0"/>
          <w:numId w:val="2"/>
        </w:numPr>
        <w:tabs>
          <w:tab w:val="left" w:pos="1418"/>
        </w:tabs>
        <w:rPr>
          <w:sz w:val="24"/>
          <w:szCs w:val="24"/>
          <w:lang w:val="cs-CZ"/>
        </w:rPr>
      </w:pPr>
      <w:r w:rsidRPr="00B90F5B">
        <w:rPr>
          <w:sz w:val="24"/>
          <w:szCs w:val="24"/>
          <w:lang w:val="cs-CZ"/>
        </w:rPr>
        <w:t>zaplatit</w:t>
      </w:r>
      <w:r w:rsidR="00B90F5B">
        <w:rPr>
          <w:sz w:val="24"/>
          <w:szCs w:val="24"/>
          <w:lang w:val="cs-CZ"/>
        </w:rPr>
        <w:t xml:space="preserve"> nejpozději do 9</w:t>
      </w:r>
      <w:r w:rsidR="00F90016" w:rsidRPr="00B90F5B">
        <w:rPr>
          <w:sz w:val="24"/>
          <w:szCs w:val="24"/>
          <w:lang w:val="cs-CZ"/>
        </w:rPr>
        <w:t xml:space="preserve">. </w:t>
      </w:r>
      <w:r w:rsidR="00B90F5B" w:rsidRPr="00B90F5B">
        <w:rPr>
          <w:sz w:val="24"/>
          <w:szCs w:val="24"/>
          <w:lang w:val="cs-CZ"/>
        </w:rPr>
        <w:t>dubna</w:t>
      </w:r>
      <w:r w:rsidR="00F90016" w:rsidRPr="00B90F5B">
        <w:rPr>
          <w:sz w:val="24"/>
          <w:szCs w:val="24"/>
          <w:lang w:val="cs-CZ"/>
        </w:rPr>
        <w:t xml:space="preserve"> 2019 na č. </w:t>
      </w:r>
      <w:proofErr w:type="spellStart"/>
      <w:r w:rsidR="00F90016" w:rsidRPr="00B90F5B">
        <w:rPr>
          <w:sz w:val="24"/>
          <w:szCs w:val="24"/>
          <w:lang w:val="cs-CZ"/>
        </w:rPr>
        <w:t>ú.</w:t>
      </w:r>
      <w:proofErr w:type="spellEnd"/>
      <w:r w:rsidR="00F90016" w:rsidRPr="00B90F5B">
        <w:rPr>
          <w:sz w:val="24"/>
          <w:szCs w:val="24"/>
          <w:lang w:val="cs-CZ"/>
        </w:rPr>
        <w:t xml:space="preserve"> :</w:t>
      </w:r>
      <w:r w:rsidR="00F72D50">
        <w:rPr>
          <w:sz w:val="24"/>
          <w:szCs w:val="24"/>
          <w:lang w:val="cs-CZ"/>
        </w:rPr>
        <w:t xml:space="preserve"> </w:t>
      </w:r>
      <w:r w:rsidR="00F72D50" w:rsidRPr="00F72D50">
        <w:rPr>
          <w:b/>
          <w:sz w:val="24"/>
          <w:szCs w:val="24"/>
          <w:lang w:val="cs-CZ"/>
        </w:rPr>
        <w:t>670100-2214765577/621</w:t>
      </w:r>
      <w:bookmarkStart w:id="0" w:name="_GoBack"/>
      <w:bookmarkEnd w:id="0"/>
      <w:r w:rsidR="00F72D50" w:rsidRPr="00F72D50">
        <w:rPr>
          <w:b/>
          <w:sz w:val="24"/>
          <w:szCs w:val="24"/>
          <w:lang w:val="cs-CZ"/>
        </w:rPr>
        <w:t>0</w:t>
      </w:r>
    </w:p>
    <w:p w14:paraId="3CFE36D8" w14:textId="77777777" w:rsidR="003D61E9" w:rsidRDefault="003D61E9" w:rsidP="009978D2">
      <w:pPr>
        <w:pStyle w:val="Odstavecseseznamem"/>
        <w:numPr>
          <w:ilvl w:val="0"/>
          <w:numId w:val="2"/>
        </w:numPr>
        <w:tabs>
          <w:tab w:val="left" w:pos="1418"/>
        </w:tabs>
        <w:rPr>
          <w:sz w:val="24"/>
          <w:szCs w:val="24"/>
          <w:lang w:val="cs-CZ"/>
        </w:rPr>
      </w:pPr>
      <w:r w:rsidRPr="00B90F5B">
        <w:rPr>
          <w:sz w:val="24"/>
          <w:szCs w:val="24"/>
          <w:lang w:val="cs-CZ"/>
        </w:rPr>
        <w:t>do poznámky u platby zadejte variabilní symbol vygenerovaný při přihlašování</w:t>
      </w:r>
    </w:p>
    <w:p w14:paraId="7D955B4F" w14:textId="1E92A5C2" w:rsidR="00B90F5B" w:rsidRPr="00B90F5B" w:rsidRDefault="00B90F5B" w:rsidP="00B90F5B">
      <w:pPr>
        <w:pStyle w:val="Odstavecseseznamem"/>
        <w:numPr>
          <w:ilvl w:val="0"/>
          <w:numId w:val="2"/>
        </w:numPr>
        <w:tabs>
          <w:tab w:val="left" w:pos="1418"/>
        </w:tabs>
        <w:rPr>
          <w:sz w:val="24"/>
          <w:szCs w:val="24"/>
          <w:lang w:val="cs-CZ"/>
        </w:rPr>
      </w:pPr>
      <w:r w:rsidRPr="00B90F5B">
        <w:rPr>
          <w:sz w:val="24"/>
          <w:szCs w:val="24"/>
          <w:lang w:val="cs-CZ"/>
        </w:rPr>
        <w:t>platba na místě NENÍ MOŽNÁ</w:t>
      </w:r>
    </w:p>
    <w:p w14:paraId="7F8AC30C" w14:textId="08DAA7A4" w:rsidR="009978D2" w:rsidRPr="00B90F5B" w:rsidRDefault="009978D2" w:rsidP="00183E68">
      <w:pPr>
        <w:tabs>
          <w:tab w:val="left" w:pos="1276"/>
        </w:tabs>
        <w:spacing w:after="0"/>
        <w:ind w:right="-424"/>
        <w:rPr>
          <w:sz w:val="24"/>
          <w:szCs w:val="24"/>
          <w:lang w:val="cs-CZ"/>
        </w:rPr>
      </w:pPr>
      <w:r w:rsidRPr="00B90F5B">
        <w:rPr>
          <w:b/>
          <w:sz w:val="24"/>
          <w:szCs w:val="24"/>
          <w:lang w:val="cs-CZ"/>
        </w:rPr>
        <w:t>UBYTOVÁNÍ</w:t>
      </w:r>
      <w:r w:rsidR="00183E68" w:rsidRPr="00B90F5B">
        <w:rPr>
          <w:b/>
          <w:sz w:val="24"/>
          <w:szCs w:val="24"/>
          <w:lang w:val="cs-CZ"/>
        </w:rPr>
        <w:t xml:space="preserve"> A STRAVOVÁNÍ</w:t>
      </w:r>
      <w:r w:rsidRPr="00B90F5B">
        <w:rPr>
          <w:b/>
          <w:sz w:val="24"/>
          <w:szCs w:val="24"/>
          <w:lang w:val="cs-CZ"/>
        </w:rPr>
        <w:t xml:space="preserve">: </w:t>
      </w:r>
      <w:r w:rsidRPr="00B90F5B">
        <w:rPr>
          <w:sz w:val="24"/>
          <w:szCs w:val="24"/>
          <w:lang w:val="cs-CZ"/>
        </w:rPr>
        <w:t xml:space="preserve">Spaní na zemi v místnosti </w:t>
      </w:r>
      <w:r w:rsidR="00B90F5B">
        <w:rPr>
          <w:sz w:val="24"/>
          <w:szCs w:val="24"/>
          <w:lang w:val="cs-CZ"/>
        </w:rPr>
        <w:t>pro cca 25</w:t>
      </w:r>
      <w:r w:rsidRPr="00B90F5B">
        <w:rPr>
          <w:sz w:val="24"/>
          <w:szCs w:val="24"/>
          <w:lang w:val="cs-CZ"/>
        </w:rPr>
        <w:t xml:space="preserve"> lidí se platí na místě (50,- Kč</w:t>
      </w:r>
      <w:r w:rsidR="00EE07B5" w:rsidRPr="00B90F5B">
        <w:rPr>
          <w:sz w:val="24"/>
          <w:szCs w:val="24"/>
          <w:lang w:val="cs-CZ"/>
        </w:rPr>
        <w:t>/noc</w:t>
      </w:r>
      <w:r w:rsidRPr="00B90F5B">
        <w:rPr>
          <w:sz w:val="24"/>
          <w:szCs w:val="24"/>
          <w:lang w:val="cs-CZ"/>
        </w:rPr>
        <w:t xml:space="preserve">) </w:t>
      </w:r>
    </w:p>
    <w:p w14:paraId="0969A79D" w14:textId="77777777" w:rsidR="009978D2" w:rsidRPr="00B90F5B" w:rsidRDefault="00C05E7C" w:rsidP="009978D2">
      <w:pPr>
        <w:pStyle w:val="Odstavecseseznamem"/>
        <w:numPr>
          <w:ilvl w:val="0"/>
          <w:numId w:val="8"/>
        </w:numPr>
        <w:tabs>
          <w:tab w:val="left" w:pos="1276"/>
        </w:tabs>
        <w:spacing w:after="0"/>
        <w:rPr>
          <w:sz w:val="24"/>
          <w:szCs w:val="24"/>
          <w:lang w:val="cs-CZ"/>
        </w:rPr>
      </w:pPr>
      <w:r w:rsidRPr="00B90F5B">
        <w:rPr>
          <w:sz w:val="24"/>
          <w:szCs w:val="24"/>
          <w:lang w:val="cs-CZ"/>
        </w:rPr>
        <w:t xml:space="preserve">zájem o </w:t>
      </w:r>
      <w:r w:rsidR="009978D2" w:rsidRPr="00B90F5B">
        <w:rPr>
          <w:sz w:val="24"/>
          <w:szCs w:val="24"/>
          <w:lang w:val="cs-CZ"/>
        </w:rPr>
        <w:t xml:space="preserve">přespání uveďte do poznámky při přihlašování spolu s žádostí o </w:t>
      </w:r>
      <w:proofErr w:type="spellStart"/>
      <w:r w:rsidR="009978D2" w:rsidRPr="00B90F5B">
        <w:rPr>
          <w:sz w:val="24"/>
          <w:szCs w:val="24"/>
          <w:lang w:val="cs-CZ"/>
        </w:rPr>
        <w:t>vege</w:t>
      </w:r>
      <w:proofErr w:type="spellEnd"/>
      <w:r w:rsidR="009978D2" w:rsidRPr="00B90F5B">
        <w:rPr>
          <w:sz w:val="24"/>
          <w:szCs w:val="24"/>
          <w:lang w:val="cs-CZ"/>
        </w:rPr>
        <w:t xml:space="preserve"> oběd</w:t>
      </w:r>
    </w:p>
    <w:p w14:paraId="354FD614" w14:textId="77777777" w:rsidR="009978D2" w:rsidRPr="00B90F5B" w:rsidRDefault="009978D2" w:rsidP="009978D2">
      <w:pPr>
        <w:pStyle w:val="Odstavecseseznamem"/>
        <w:numPr>
          <w:ilvl w:val="0"/>
          <w:numId w:val="8"/>
        </w:numPr>
        <w:tabs>
          <w:tab w:val="left" w:pos="1276"/>
        </w:tabs>
        <w:spacing w:after="0"/>
        <w:rPr>
          <w:sz w:val="24"/>
          <w:szCs w:val="24"/>
          <w:lang w:val="cs-CZ"/>
        </w:rPr>
      </w:pPr>
      <w:r w:rsidRPr="00B90F5B">
        <w:rPr>
          <w:sz w:val="24"/>
          <w:szCs w:val="24"/>
          <w:lang w:val="cs-CZ"/>
        </w:rPr>
        <w:t>tábořiště zajištěno</w:t>
      </w:r>
    </w:p>
    <w:p w14:paraId="52D47EE7" w14:textId="77777777" w:rsidR="00C377CA" w:rsidRPr="00B90F5B" w:rsidRDefault="00C377CA" w:rsidP="009978D2">
      <w:pPr>
        <w:pStyle w:val="Odstavecseseznamem"/>
        <w:numPr>
          <w:ilvl w:val="0"/>
          <w:numId w:val="8"/>
        </w:numPr>
        <w:tabs>
          <w:tab w:val="left" w:pos="1276"/>
        </w:tabs>
        <w:spacing w:after="0"/>
        <w:rPr>
          <w:sz w:val="24"/>
          <w:szCs w:val="24"/>
          <w:lang w:val="cs-CZ"/>
        </w:rPr>
      </w:pPr>
      <w:r w:rsidRPr="00B90F5B">
        <w:rPr>
          <w:sz w:val="24"/>
          <w:szCs w:val="24"/>
          <w:lang w:val="cs-CZ"/>
        </w:rPr>
        <w:t>v sobotu dopoledne je možné využít místní obchod v prostorách hospody/KD</w:t>
      </w:r>
    </w:p>
    <w:p w14:paraId="3D154241" w14:textId="77777777" w:rsidR="009A7BE9" w:rsidRPr="00B90F5B" w:rsidRDefault="009A7BE9" w:rsidP="009978D2">
      <w:pPr>
        <w:pStyle w:val="Odstavecseseznamem"/>
        <w:numPr>
          <w:ilvl w:val="0"/>
          <w:numId w:val="8"/>
        </w:numPr>
        <w:tabs>
          <w:tab w:val="left" w:pos="1276"/>
        </w:tabs>
        <w:spacing w:after="0"/>
        <w:rPr>
          <w:sz w:val="24"/>
          <w:szCs w:val="24"/>
          <w:lang w:val="cs-CZ"/>
        </w:rPr>
      </w:pPr>
      <w:r w:rsidRPr="00B90F5B">
        <w:rPr>
          <w:sz w:val="24"/>
          <w:szCs w:val="24"/>
          <w:lang w:val="cs-CZ"/>
        </w:rPr>
        <w:t>Byli jsme výslovně požádáni panem hospodským, abychom dodržovali limit 20 lidí na obědě, protože nám řízky smaží postupně, abychom je měli čerstvé. Prosíme Vás proto, abyste se na obědě příliš nezdržovali.</w:t>
      </w:r>
    </w:p>
    <w:p w14:paraId="739B8563" w14:textId="77777777" w:rsidR="00971505" w:rsidRPr="00B90F5B" w:rsidRDefault="00971505" w:rsidP="00971505">
      <w:pPr>
        <w:tabs>
          <w:tab w:val="left" w:pos="1276"/>
        </w:tabs>
        <w:spacing w:after="0"/>
        <w:rPr>
          <w:sz w:val="24"/>
          <w:szCs w:val="24"/>
          <w:lang w:val="cs-CZ"/>
        </w:rPr>
      </w:pPr>
    </w:p>
    <w:p w14:paraId="305915A3" w14:textId="77777777" w:rsidR="00183E68" w:rsidRPr="00B90F5B" w:rsidRDefault="00971505" w:rsidP="00C05E7C">
      <w:pPr>
        <w:tabs>
          <w:tab w:val="left" w:pos="851"/>
        </w:tabs>
        <w:spacing w:after="0"/>
        <w:jc w:val="both"/>
        <w:rPr>
          <w:sz w:val="24"/>
          <w:szCs w:val="24"/>
          <w:lang w:val="cs-CZ"/>
        </w:rPr>
      </w:pPr>
      <w:r w:rsidRPr="00B90F5B">
        <w:rPr>
          <w:b/>
          <w:sz w:val="24"/>
          <w:szCs w:val="24"/>
          <w:lang w:val="cs-CZ"/>
        </w:rPr>
        <w:t xml:space="preserve">BEZPEČNOST: </w:t>
      </w:r>
      <w:r w:rsidRPr="00B90F5B">
        <w:rPr>
          <w:sz w:val="24"/>
          <w:szCs w:val="24"/>
          <w:lang w:val="cs-CZ"/>
        </w:rPr>
        <w:t>Každý střelec je zodpovědný sám za sebe a je povinen se chovat po celou dobu konání turnaje tak, aby svým počínáním neohrožoval sebe, ostatní účastníky závodu nebo přihlížející a zároveň aby nedošlo k poškození majetku třetích osob. Střelci mladší 18 let musí být v doprovodu zákonného zástupce nebo jiné dospělé osoby po celou dobu konání turnaje.</w:t>
      </w:r>
    </w:p>
    <w:p w14:paraId="649FCCA1" w14:textId="77777777" w:rsidR="009A7BE9" w:rsidRPr="00B90F5B" w:rsidRDefault="009A7BE9" w:rsidP="00C05E7C">
      <w:pPr>
        <w:tabs>
          <w:tab w:val="left" w:pos="851"/>
        </w:tabs>
        <w:spacing w:after="0"/>
        <w:jc w:val="both"/>
        <w:rPr>
          <w:sz w:val="24"/>
          <w:szCs w:val="24"/>
          <w:lang w:val="cs-CZ"/>
        </w:rPr>
      </w:pPr>
    </w:p>
    <w:p w14:paraId="617A2217" w14:textId="77777777" w:rsidR="009A7BE9" w:rsidRPr="00B90F5B" w:rsidRDefault="009A7BE9" w:rsidP="00C05E7C">
      <w:pPr>
        <w:tabs>
          <w:tab w:val="left" w:pos="851"/>
        </w:tabs>
        <w:spacing w:after="0"/>
        <w:jc w:val="both"/>
        <w:rPr>
          <w:sz w:val="24"/>
          <w:szCs w:val="24"/>
          <w:lang w:val="cs-CZ"/>
        </w:rPr>
      </w:pPr>
    </w:p>
    <w:p w14:paraId="257AB1E3" w14:textId="77777777" w:rsidR="009978D2" w:rsidRPr="00B90F5B" w:rsidRDefault="009978D2" w:rsidP="009978D2">
      <w:pPr>
        <w:tabs>
          <w:tab w:val="left" w:pos="1276"/>
        </w:tabs>
        <w:spacing w:after="0"/>
        <w:rPr>
          <w:sz w:val="24"/>
          <w:szCs w:val="24"/>
          <w:lang w:val="cs-CZ"/>
        </w:rPr>
      </w:pPr>
    </w:p>
    <w:p w14:paraId="6F0709A9" w14:textId="77777777" w:rsidR="00971505" w:rsidRPr="00B90F5B" w:rsidRDefault="00971505" w:rsidP="009978D2">
      <w:pPr>
        <w:tabs>
          <w:tab w:val="left" w:pos="1276"/>
        </w:tabs>
        <w:spacing w:after="0"/>
        <w:rPr>
          <w:b/>
          <w:sz w:val="24"/>
          <w:szCs w:val="24"/>
          <w:lang w:val="cs-CZ"/>
        </w:rPr>
      </w:pPr>
      <w:r w:rsidRPr="00B90F5B">
        <w:rPr>
          <w:b/>
          <w:sz w:val="24"/>
          <w:szCs w:val="24"/>
          <w:lang w:val="cs-CZ"/>
        </w:rPr>
        <w:lastRenderedPageBreak/>
        <w:t>KONTAKT:</w:t>
      </w:r>
    </w:p>
    <w:p w14:paraId="7C0A7B12" w14:textId="77777777" w:rsidR="00971505" w:rsidRPr="00B90F5B" w:rsidRDefault="00971505" w:rsidP="00971505">
      <w:pPr>
        <w:pStyle w:val="Odstavecseseznamem"/>
        <w:numPr>
          <w:ilvl w:val="0"/>
          <w:numId w:val="9"/>
        </w:numPr>
        <w:tabs>
          <w:tab w:val="left" w:pos="1276"/>
        </w:tabs>
        <w:spacing w:after="0"/>
        <w:rPr>
          <w:b/>
          <w:sz w:val="24"/>
          <w:szCs w:val="24"/>
          <w:lang w:val="cs-CZ"/>
        </w:rPr>
      </w:pPr>
      <w:r w:rsidRPr="00B90F5B">
        <w:rPr>
          <w:sz w:val="24"/>
          <w:szCs w:val="24"/>
          <w:lang w:val="cs-CZ"/>
        </w:rPr>
        <w:t>Zbyněk Valeš – 721 018 091</w:t>
      </w:r>
    </w:p>
    <w:p w14:paraId="39206A49" w14:textId="77777777" w:rsidR="00971505" w:rsidRPr="00B90F5B" w:rsidRDefault="00F72D50" w:rsidP="00971505">
      <w:pPr>
        <w:pStyle w:val="Odstavecseseznamem"/>
        <w:numPr>
          <w:ilvl w:val="0"/>
          <w:numId w:val="9"/>
        </w:numPr>
        <w:tabs>
          <w:tab w:val="left" w:pos="1276"/>
        </w:tabs>
        <w:spacing w:after="0"/>
        <w:rPr>
          <w:rStyle w:val="Hypertextovodkaz"/>
          <w:b/>
          <w:color w:val="auto"/>
          <w:sz w:val="24"/>
          <w:szCs w:val="24"/>
          <w:u w:val="none"/>
          <w:lang w:val="cs-CZ"/>
        </w:rPr>
      </w:pPr>
      <w:hyperlink r:id="rId6" w:history="1">
        <w:r w:rsidR="00183E68" w:rsidRPr="00B90F5B">
          <w:rPr>
            <w:rStyle w:val="Hypertextovodkaz"/>
            <w:color w:val="auto"/>
            <w:sz w:val="24"/>
            <w:szCs w:val="24"/>
            <w:lang w:val="cs-CZ"/>
          </w:rPr>
          <w:t>stromova.liga@gmail.com</w:t>
        </w:r>
      </w:hyperlink>
    </w:p>
    <w:p w14:paraId="2B9A3907" w14:textId="77777777" w:rsidR="00C05E7C" w:rsidRPr="00B90F5B" w:rsidRDefault="00C05E7C" w:rsidP="00C05E7C">
      <w:pPr>
        <w:pStyle w:val="Odstavecseseznamem"/>
        <w:tabs>
          <w:tab w:val="left" w:pos="1276"/>
        </w:tabs>
        <w:spacing w:after="0"/>
        <w:rPr>
          <w:b/>
          <w:sz w:val="24"/>
          <w:szCs w:val="24"/>
          <w:lang w:val="cs-CZ"/>
        </w:rPr>
      </w:pPr>
    </w:p>
    <w:p w14:paraId="568A9875" w14:textId="77777777" w:rsidR="00183E68" w:rsidRPr="00B90F5B" w:rsidRDefault="00183E68" w:rsidP="00183E68">
      <w:pPr>
        <w:pStyle w:val="Odstavecseseznamem"/>
        <w:spacing w:after="0"/>
        <w:ind w:left="0"/>
        <w:rPr>
          <w:b/>
          <w:sz w:val="24"/>
          <w:szCs w:val="24"/>
          <w:lang w:val="cs-CZ"/>
        </w:rPr>
      </w:pPr>
      <w:r w:rsidRPr="00B90F5B">
        <w:rPr>
          <w:b/>
          <w:sz w:val="24"/>
          <w:szCs w:val="24"/>
          <w:lang w:val="cs-CZ"/>
        </w:rPr>
        <w:t>DŮLEŽITÁ UPOZORNĚNÍ:</w:t>
      </w:r>
    </w:p>
    <w:p w14:paraId="1E07B552" w14:textId="1AEB9FC6" w:rsidR="00C377CA" w:rsidRPr="00B90F5B" w:rsidRDefault="00EE07B5" w:rsidP="00C377CA">
      <w:pPr>
        <w:pStyle w:val="Odstavecseseznamem"/>
        <w:numPr>
          <w:ilvl w:val="0"/>
          <w:numId w:val="12"/>
        </w:numPr>
        <w:spacing w:after="0"/>
        <w:rPr>
          <w:b/>
          <w:sz w:val="24"/>
          <w:szCs w:val="24"/>
          <w:lang w:val="cs-CZ"/>
        </w:rPr>
      </w:pPr>
      <w:r w:rsidRPr="00B90F5B">
        <w:rPr>
          <w:sz w:val="24"/>
          <w:szCs w:val="24"/>
          <w:lang w:val="cs-CZ"/>
        </w:rPr>
        <w:t>d</w:t>
      </w:r>
      <w:r w:rsidR="00C377CA" w:rsidRPr="00B90F5B">
        <w:rPr>
          <w:sz w:val="24"/>
          <w:szCs w:val="24"/>
          <w:lang w:val="cs-CZ"/>
        </w:rPr>
        <w:t xml:space="preserve">oporučujeme účast alespoň </w:t>
      </w:r>
      <w:r w:rsidRPr="00B90F5B">
        <w:rPr>
          <w:sz w:val="24"/>
          <w:szCs w:val="24"/>
          <w:lang w:val="cs-CZ"/>
        </w:rPr>
        <w:t xml:space="preserve">s </w:t>
      </w:r>
      <w:r w:rsidR="00C377CA" w:rsidRPr="00B90F5B">
        <w:rPr>
          <w:sz w:val="24"/>
          <w:szCs w:val="24"/>
          <w:lang w:val="cs-CZ"/>
        </w:rPr>
        <w:t>10 šípy</w:t>
      </w:r>
      <w:r w:rsidR="001F4694" w:rsidRPr="00B90F5B">
        <w:rPr>
          <w:sz w:val="24"/>
          <w:szCs w:val="24"/>
          <w:lang w:val="cs-CZ"/>
        </w:rPr>
        <w:t xml:space="preserve"> s terčovými hroty</w:t>
      </w:r>
    </w:p>
    <w:p w14:paraId="28C3C516" w14:textId="63D9240F" w:rsidR="001F4694" w:rsidRPr="00B90F5B" w:rsidRDefault="00EE07B5" w:rsidP="00C377CA">
      <w:pPr>
        <w:pStyle w:val="Odstavecseseznamem"/>
        <w:numPr>
          <w:ilvl w:val="0"/>
          <w:numId w:val="12"/>
        </w:numPr>
        <w:spacing w:after="0"/>
        <w:rPr>
          <w:sz w:val="24"/>
          <w:szCs w:val="24"/>
          <w:lang w:val="cs-CZ"/>
        </w:rPr>
      </w:pPr>
      <w:r w:rsidRPr="00B90F5B">
        <w:rPr>
          <w:sz w:val="24"/>
          <w:szCs w:val="24"/>
          <w:lang w:val="cs-CZ"/>
        </w:rPr>
        <w:t>k</w:t>
      </w:r>
      <w:r w:rsidR="00B90F5B" w:rsidRPr="00B90F5B">
        <w:rPr>
          <w:sz w:val="24"/>
          <w:szCs w:val="24"/>
          <w:lang w:val="cs-CZ"/>
        </w:rPr>
        <w:t xml:space="preserve"> </w:t>
      </w:r>
      <w:r w:rsidR="001F4694" w:rsidRPr="00B90F5B">
        <w:rPr>
          <w:sz w:val="24"/>
          <w:szCs w:val="24"/>
          <w:lang w:val="cs-CZ"/>
        </w:rPr>
        <w:t xml:space="preserve">dispozici bude </w:t>
      </w:r>
      <w:r w:rsidRPr="00B90F5B">
        <w:rPr>
          <w:sz w:val="24"/>
          <w:szCs w:val="24"/>
          <w:lang w:val="cs-CZ"/>
        </w:rPr>
        <w:t>„</w:t>
      </w:r>
      <w:proofErr w:type="spellStart"/>
      <w:r w:rsidR="001F4694" w:rsidRPr="00B90F5B">
        <w:rPr>
          <w:sz w:val="24"/>
          <w:szCs w:val="24"/>
          <w:lang w:val="cs-CZ"/>
        </w:rPr>
        <w:t>rozstřeliště</w:t>
      </w:r>
      <w:proofErr w:type="spellEnd"/>
      <w:r w:rsidRPr="00B90F5B">
        <w:rPr>
          <w:sz w:val="24"/>
          <w:szCs w:val="24"/>
          <w:lang w:val="cs-CZ"/>
        </w:rPr>
        <w:t>“</w:t>
      </w:r>
      <w:r w:rsidR="001F4694" w:rsidRPr="00B90F5B">
        <w:rPr>
          <w:sz w:val="24"/>
          <w:szCs w:val="24"/>
          <w:lang w:val="cs-CZ"/>
        </w:rPr>
        <w:t xml:space="preserve"> s omezeným počtem terčovnic</w:t>
      </w:r>
    </w:p>
    <w:p w14:paraId="796C9C9A" w14:textId="433AD4E4" w:rsidR="001F4694" w:rsidRPr="00B90F5B" w:rsidRDefault="00EE07B5" w:rsidP="00C377CA">
      <w:pPr>
        <w:pStyle w:val="Odstavecseseznamem"/>
        <w:numPr>
          <w:ilvl w:val="0"/>
          <w:numId w:val="12"/>
        </w:numPr>
        <w:spacing w:after="0"/>
        <w:rPr>
          <w:sz w:val="24"/>
          <w:szCs w:val="24"/>
          <w:lang w:val="cs-CZ"/>
        </w:rPr>
      </w:pPr>
      <w:r w:rsidRPr="00B90F5B">
        <w:rPr>
          <w:sz w:val="24"/>
          <w:szCs w:val="24"/>
          <w:lang w:val="cs-CZ"/>
        </w:rPr>
        <w:t>s</w:t>
      </w:r>
      <w:r w:rsidR="001F4694" w:rsidRPr="00B90F5B">
        <w:rPr>
          <w:sz w:val="24"/>
          <w:szCs w:val="24"/>
          <w:lang w:val="cs-CZ"/>
        </w:rPr>
        <w:t>třelci budou rozdělen</w:t>
      </w:r>
      <w:r w:rsidRPr="00B90F5B">
        <w:rPr>
          <w:sz w:val="24"/>
          <w:szCs w:val="24"/>
          <w:lang w:val="cs-CZ"/>
        </w:rPr>
        <w:t>i</w:t>
      </w:r>
      <w:r w:rsidR="001F4694" w:rsidRPr="00B90F5B">
        <w:rPr>
          <w:sz w:val="24"/>
          <w:szCs w:val="24"/>
          <w:lang w:val="cs-CZ"/>
        </w:rPr>
        <w:t xml:space="preserve"> do skupin po 7 – 8 střelcích</w:t>
      </w:r>
    </w:p>
    <w:p w14:paraId="56C0C850" w14:textId="1CD41B48" w:rsidR="00183E68" w:rsidRPr="00B90F5B" w:rsidRDefault="00B90F5B" w:rsidP="00183E68">
      <w:pPr>
        <w:pStyle w:val="Odstavecseseznamem"/>
        <w:numPr>
          <w:ilvl w:val="0"/>
          <w:numId w:val="10"/>
        </w:numPr>
        <w:spacing w:after="0"/>
        <w:rPr>
          <w:b/>
          <w:sz w:val="24"/>
          <w:szCs w:val="24"/>
          <w:lang w:val="cs-CZ"/>
        </w:rPr>
      </w:pPr>
      <w:r w:rsidRPr="00B90F5B">
        <w:rPr>
          <w:sz w:val="24"/>
          <w:szCs w:val="24"/>
          <w:lang w:val="cs-CZ"/>
        </w:rPr>
        <w:t>n</w:t>
      </w:r>
      <w:r w:rsidR="00183E68" w:rsidRPr="00B90F5B">
        <w:rPr>
          <w:sz w:val="24"/>
          <w:szCs w:val="24"/>
          <w:lang w:val="cs-CZ"/>
        </w:rPr>
        <w:t>elze soutěžit s kušemi a kladkovými luky</w:t>
      </w:r>
    </w:p>
    <w:p w14:paraId="3CD19561" w14:textId="10275F5E" w:rsidR="00183E68" w:rsidRPr="00B90F5B" w:rsidRDefault="00EE07B5" w:rsidP="00183E68">
      <w:pPr>
        <w:pStyle w:val="Odstavecseseznamem"/>
        <w:numPr>
          <w:ilvl w:val="0"/>
          <w:numId w:val="10"/>
        </w:numPr>
        <w:spacing w:after="0"/>
        <w:rPr>
          <w:b/>
          <w:sz w:val="24"/>
          <w:szCs w:val="24"/>
          <w:lang w:val="cs-CZ"/>
        </w:rPr>
      </w:pPr>
      <w:r w:rsidRPr="00B90F5B">
        <w:rPr>
          <w:sz w:val="24"/>
          <w:szCs w:val="24"/>
          <w:lang w:val="cs-CZ"/>
        </w:rPr>
        <w:t>z</w:t>
      </w:r>
      <w:r w:rsidR="00183E68" w:rsidRPr="00B90F5B">
        <w:rPr>
          <w:sz w:val="24"/>
          <w:szCs w:val="24"/>
          <w:lang w:val="cs-CZ"/>
        </w:rPr>
        <w:t>účastnit se lze pouze s luky podle kategorií uvedených na webu lukostrelec.cz</w:t>
      </w:r>
    </w:p>
    <w:p w14:paraId="4F5C8ECB" w14:textId="51825431" w:rsidR="00183E68" w:rsidRPr="00B90F5B" w:rsidRDefault="00EE07B5" w:rsidP="00183E68">
      <w:pPr>
        <w:pStyle w:val="Odstavecseseznamem"/>
        <w:numPr>
          <w:ilvl w:val="0"/>
          <w:numId w:val="10"/>
        </w:numPr>
        <w:spacing w:after="0"/>
        <w:rPr>
          <w:b/>
          <w:sz w:val="24"/>
          <w:szCs w:val="24"/>
          <w:lang w:val="cs-CZ"/>
        </w:rPr>
      </w:pPr>
      <w:r w:rsidRPr="00B90F5B">
        <w:rPr>
          <w:sz w:val="24"/>
          <w:szCs w:val="24"/>
          <w:lang w:val="cs-CZ"/>
        </w:rPr>
        <w:t>n</w:t>
      </w:r>
      <w:r w:rsidR="00183E68" w:rsidRPr="00B90F5B">
        <w:rPr>
          <w:sz w:val="24"/>
          <w:szCs w:val="24"/>
          <w:lang w:val="cs-CZ"/>
        </w:rPr>
        <w:t>edoporučujeme „maskáčové oblečení“</w:t>
      </w:r>
    </w:p>
    <w:p w14:paraId="2CDED272" w14:textId="0FE4BABD" w:rsidR="00183E68" w:rsidRPr="00B90F5B" w:rsidRDefault="00EE704D" w:rsidP="00183E68">
      <w:pPr>
        <w:pStyle w:val="Odstavecseseznamem"/>
        <w:numPr>
          <w:ilvl w:val="0"/>
          <w:numId w:val="10"/>
        </w:numPr>
        <w:spacing w:after="0"/>
        <w:rPr>
          <w:b/>
          <w:sz w:val="24"/>
          <w:szCs w:val="24"/>
          <w:lang w:val="cs-CZ"/>
        </w:rPr>
      </w:pPr>
      <w:proofErr w:type="spellStart"/>
      <w:r w:rsidRPr="00B90F5B">
        <w:rPr>
          <w:i/>
          <w:sz w:val="24"/>
          <w:szCs w:val="24"/>
          <w:lang w:val="cs-CZ"/>
        </w:rPr>
        <w:t>s</w:t>
      </w:r>
      <w:r w:rsidR="00183E68" w:rsidRPr="00B90F5B">
        <w:rPr>
          <w:i/>
          <w:sz w:val="24"/>
          <w:szCs w:val="24"/>
          <w:lang w:val="cs-CZ"/>
        </w:rPr>
        <w:t>tring</w:t>
      </w:r>
      <w:proofErr w:type="spellEnd"/>
      <w:r w:rsidR="00183E68" w:rsidRPr="00B90F5B">
        <w:rPr>
          <w:i/>
          <w:sz w:val="24"/>
          <w:szCs w:val="24"/>
          <w:lang w:val="cs-CZ"/>
        </w:rPr>
        <w:t xml:space="preserve"> </w:t>
      </w:r>
      <w:proofErr w:type="spellStart"/>
      <w:r w:rsidR="00183E68" w:rsidRPr="00B90F5B">
        <w:rPr>
          <w:i/>
          <w:sz w:val="24"/>
          <w:szCs w:val="24"/>
          <w:lang w:val="cs-CZ"/>
        </w:rPr>
        <w:t>walking</w:t>
      </w:r>
      <w:proofErr w:type="spellEnd"/>
      <w:r w:rsidR="00183E68" w:rsidRPr="00B90F5B">
        <w:rPr>
          <w:sz w:val="24"/>
          <w:szCs w:val="24"/>
          <w:lang w:val="cs-CZ"/>
        </w:rPr>
        <w:t xml:space="preserve"> není povolen</w:t>
      </w:r>
    </w:p>
    <w:p w14:paraId="7B3C2AF0" w14:textId="54DC9D74" w:rsidR="00C05E7C" w:rsidRPr="00B90F5B" w:rsidRDefault="00EE704D" w:rsidP="00183E68">
      <w:pPr>
        <w:pStyle w:val="Odstavecseseznamem"/>
        <w:numPr>
          <w:ilvl w:val="0"/>
          <w:numId w:val="10"/>
        </w:numPr>
        <w:spacing w:after="0"/>
        <w:rPr>
          <w:sz w:val="24"/>
          <w:szCs w:val="24"/>
          <w:lang w:val="cs-CZ"/>
        </w:rPr>
      </w:pPr>
      <w:r w:rsidRPr="00B90F5B">
        <w:rPr>
          <w:sz w:val="24"/>
          <w:szCs w:val="24"/>
          <w:lang w:val="cs-CZ"/>
        </w:rPr>
        <w:t>p</w:t>
      </w:r>
      <w:r w:rsidR="00C05E7C" w:rsidRPr="00B90F5B">
        <w:rPr>
          <w:sz w:val="24"/>
          <w:szCs w:val="24"/>
          <w:lang w:val="cs-CZ"/>
        </w:rPr>
        <w:t>ořadatelé si vymiňují možnou změnu pravidel</w:t>
      </w:r>
    </w:p>
    <w:p w14:paraId="4E483CFC" w14:textId="2E915F35" w:rsidR="00C377CA" w:rsidRPr="00B90F5B" w:rsidRDefault="00EE704D" w:rsidP="00C377CA">
      <w:pPr>
        <w:pStyle w:val="Odstavecseseznamem"/>
        <w:numPr>
          <w:ilvl w:val="0"/>
          <w:numId w:val="10"/>
        </w:numPr>
        <w:spacing w:after="0"/>
        <w:rPr>
          <w:sz w:val="24"/>
          <w:szCs w:val="24"/>
          <w:lang w:val="cs-CZ"/>
        </w:rPr>
      </w:pPr>
      <w:r w:rsidRPr="00B90F5B">
        <w:rPr>
          <w:sz w:val="24"/>
          <w:szCs w:val="24"/>
          <w:lang w:val="cs-CZ"/>
        </w:rPr>
        <w:t>t</w:t>
      </w:r>
      <w:r w:rsidR="00C377CA" w:rsidRPr="00B90F5B">
        <w:rPr>
          <w:sz w:val="24"/>
          <w:szCs w:val="24"/>
          <w:lang w:val="cs-CZ"/>
        </w:rPr>
        <w:t>rať bude s velkou pravděpodobností podmáčená</w:t>
      </w:r>
    </w:p>
    <w:p w14:paraId="44587CDE" w14:textId="77777777" w:rsidR="00C05E7C" w:rsidRPr="00B90F5B" w:rsidRDefault="00C05E7C" w:rsidP="00C05E7C">
      <w:pPr>
        <w:pStyle w:val="Odstavecseseznamem"/>
        <w:spacing w:after="0"/>
        <w:rPr>
          <w:b/>
          <w:sz w:val="24"/>
          <w:szCs w:val="24"/>
          <w:lang w:val="cs-CZ"/>
        </w:rPr>
      </w:pPr>
    </w:p>
    <w:p w14:paraId="11BB2B04" w14:textId="77777777" w:rsidR="00183E68" w:rsidRPr="00B90F5B" w:rsidRDefault="00183E68" w:rsidP="00183E68">
      <w:pPr>
        <w:pStyle w:val="Odstavecseseznamem"/>
        <w:spacing w:after="0"/>
        <w:ind w:left="0"/>
        <w:rPr>
          <w:b/>
          <w:sz w:val="24"/>
          <w:szCs w:val="24"/>
          <w:lang w:val="cs-CZ"/>
        </w:rPr>
      </w:pPr>
      <w:r w:rsidRPr="00B90F5B">
        <w:rPr>
          <w:b/>
          <w:sz w:val="24"/>
          <w:szCs w:val="24"/>
          <w:lang w:val="cs-CZ"/>
        </w:rPr>
        <w:t>DISCIPLÍNY</w:t>
      </w:r>
      <w:r w:rsidR="00C377CA" w:rsidRPr="00B90F5B">
        <w:rPr>
          <w:b/>
          <w:sz w:val="24"/>
          <w:szCs w:val="24"/>
          <w:lang w:val="cs-CZ"/>
        </w:rPr>
        <w:t xml:space="preserve"> (11 + 9x 3D)</w:t>
      </w:r>
      <w:r w:rsidRPr="00B90F5B">
        <w:rPr>
          <w:b/>
          <w:sz w:val="24"/>
          <w:szCs w:val="24"/>
          <w:lang w:val="cs-CZ"/>
        </w:rPr>
        <w:t>:</w:t>
      </w:r>
    </w:p>
    <w:p w14:paraId="546DEE2D" w14:textId="77777777" w:rsidR="00C05E7C" w:rsidRPr="00B90F5B" w:rsidRDefault="00C05E7C" w:rsidP="00C05E7C">
      <w:pPr>
        <w:pStyle w:val="Odstavecseseznamem"/>
        <w:numPr>
          <w:ilvl w:val="0"/>
          <w:numId w:val="11"/>
        </w:numPr>
        <w:spacing w:after="0"/>
        <w:rPr>
          <w:sz w:val="24"/>
          <w:szCs w:val="24"/>
          <w:lang w:val="cs-CZ"/>
        </w:rPr>
      </w:pPr>
      <w:proofErr w:type="spellStart"/>
      <w:r w:rsidRPr="00B90F5B">
        <w:rPr>
          <w:sz w:val="24"/>
          <w:szCs w:val="24"/>
          <w:lang w:val="cs-CZ"/>
        </w:rPr>
        <w:t>Soustřel</w:t>
      </w:r>
      <w:proofErr w:type="spellEnd"/>
    </w:p>
    <w:p w14:paraId="18571741"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 xml:space="preserve">LL </w:t>
      </w:r>
      <w:proofErr w:type="spellStart"/>
      <w:r w:rsidRPr="00B90F5B">
        <w:rPr>
          <w:sz w:val="24"/>
          <w:szCs w:val="24"/>
          <w:lang w:val="cs-CZ"/>
        </w:rPr>
        <w:t>rychlostřelba</w:t>
      </w:r>
      <w:proofErr w:type="spellEnd"/>
    </w:p>
    <w:p w14:paraId="6023E976"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Krtci</w:t>
      </w:r>
    </w:p>
    <w:p w14:paraId="5CC02D55"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Nepřátelský tábor</w:t>
      </w:r>
    </w:p>
    <w:p w14:paraId="5397EB12"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Postavy na 70 metrů</w:t>
      </w:r>
    </w:p>
    <w:p w14:paraId="0621FF8A"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Běžící kolečka</w:t>
      </w:r>
    </w:p>
    <w:p w14:paraId="6154F71F"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LL terčovka 50 metrů</w:t>
      </w:r>
    </w:p>
    <w:p w14:paraId="13993DA0"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LL Královský ústup</w:t>
      </w:r>
    </w:p>
    <w:p w14:paraId="78DDE309"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LL terčovka 20 metrů</w:t>
      </w:r>
    </w:p>
    <w:p w14:paraId="735BCE25"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Vodní příšera</w:t>
      </w:r>
    </w:p>
    <w:p w14:paraId="240067A4"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Osvobození Bílé paní</w:t>
      </w:r>
    </w:p>
    <w:p w14:paraId="3E94BE58" w14:textId="77777777" w:rsidR="00C05E7C" w:rsidRPr="00B90F5B" w:rsidRDefault="00C05E7C" w:rsidP="00C05E7C">
      <w:pPr>
        <w:pStyle w:val="Odstavecseseznamem"/>
        <w:numPr>
          <w:ilvl w:val="0"/>
          <w:numId w:val="11"/>
        </w:numPr>
        <w:spacing w:after="0"/>
        <w:rPr>
          <w:sz w:val="24"/>
          <w:szCs w:val="24"/>
          <w:lang w:val="cs-CZ"/>
        </w:rPr>
      </w:pPr>
      <w:r w:rsidRPr="00B90F5B">
        <w:rPr>
          <w:sz w:val="24"/>
          <w:szCs w:val="24"/>
          <w:lang w:val="cs-CZ"/>
        </w:rPr>
        <w:t>9x 3D terč</w:t>
      </w:r>
    </w:p>
    <w:p w14:paraId="6B56FF8C" w14:textId="77777777" w:rsidR="00183E68" w:rsidRPr="00B90F5B" w:rsidRDefault="00183E68" w:rsidP="00183E68">
      <w:pPr>
        <w:pStyle w:val="Odstavecseseznamem"/>
        <w:spacing w:after="0"/>
        <w:ind w:left="0"/>
        <w:rPr>
          <w:b/>
          <w:sz w:val="24"/>
          <w:szCs w:val="24"/>
          <w:lang w:val="cs-CZ"/>
        </w:rPr>
      </w:pPr>
    </w:p>
    <w:p w14:paraId="039685F0" w14:textId="77777777" w:rsidR="00183E68" w:rsidRPr="00B90F5B" w:rsidRDefault="00183E68" w:rsidP="00183E68">
      <w:pPr>
        <w:pStyle w:val="Odstavecseseznamem"/>
        <w:spacing w:after="0"/>
        <w:ind w:left="0"/>
        <w:rPr>
          <w:b/>
          <w:sz w:val="24"/>
          <w:szCs w:val="24"/>
          <w:lang w:val="cs-CZ"/>
        </w:rPr>
      </w:pPr>
    </w:p>
    <w:sectPr w:rsidR="00183E68" w:rsidRPr="00B90F5B" w:rsidSect="00183E68">
      <w:pgSz w:w="11906" w:h="16838"/>
      <w:pgMar w:top="709" w:right="1274"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145A83" w15:done="0"/>
  <w15:commentEx w15:paraId="1EE13526" w15:done="0"/>
  <w15:commentEx w15:paraId="40C0B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45A83" w16cid:durableId="203F1537"/>
  <w16cid:commentId w16cid:paraId="1EE13526" w16cid:durableId="203F160F"/>
  <w16cid:commentId w16cid:paraId="40C0B950" w16cid:durableId="203F16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345"/>
    <w:multiLevelType w:val="hybridMultilevel"/>
    <w:tmpl w:val="1264D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A7112"/>
    <w:multiLevelType w:val="hybridMultilevel"/>
    <w:tmpl w:val="2F30A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06614B"/>
    <w:multiLevelType w:val="hybridMultilevel"/>
    <w:tmpl w:val="4A9E24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D865A5"/>
    <w:multiLevelType w:val="hybridMultilevel"/>
    <w:tmpl w:val="59F69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755688"/>
    <w:multiLevelType w:val="hybridMultilevel"/>
    <w:tmpl w:val="E8FE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1C6745"/>
    <w:multiLevelType w:val="hybridMultilevel"/>
    <w:tmpl w:val="28001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093F54"/>
    <w:multiLevelType w:val="hybridMultilevel"/>
    <w:tmpl w:val="6B5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155B83"/>
    <w:multiLevelType w:val="hybridMultilevel"/>
    <w:tmpl w:val="F37EF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EF1A77"/>
    <w:multiLevelType w:val="hybridMultilevel"/>
    <w:tmpl w:val="DA0A4E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5BC01255"/>
    <w:multiLevelType w:val="hybridMultilevel"/>
    <w:tmpl w:val="EF845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36D0F99"/>
    <w:multiLevelType w:val="hybridMultilevel"/>
    <w:tmpl w:val="6F1620B4"/>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1">
    <w:nsid w:val="66A51643"/>
    <w:multiLevelType w:val="hybridMultilevel"/>
    <w:tmpl w:val="6CCC4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4"/>
  </w:num>
  <w:num w:numId="5">
    <w:abstractNumId w:val="2"/>
  </w:num>
  <w:num w:numId="6">
    <w:abstractNumId w:val="11"/>
  </w:num>
  <w:num w:numId="7">
    <w:abstractNumId w:val="1"/>
  </w:num>
  <w:num w:numId="8">
    <w:abstractNumId w:val="5"/>
  </w:num>
  <w:num w:numId="9">
    <w:abstractNumId w:val="3"/>
  </w:num>
  <w:num w:numId="10">
    <w:abstractNumId w:val="6"/>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byněk Valeš">
    <w15:presenceInfo w15:providerId="None" w15:userId="Zbyněk Vale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AD"/>
    <w:rsid w:val="000E3ACA"/>
    <w:rsid w:val="00183E68"/>
    <w:rsid w:val="001E410A"/>
    <w:rsid w:val="001F4694"/>
    <w:rsid w:val="003D61E9"/>
    <w:rsid w:val="005B5AAD"/>
    <w:rsid w:val="00971505"/>
    <w:rsid w:val="009978D2"/>
    <w:rsid w:val="009A7BE9"/>
    <w:rsid w:val="00AC1BD8"/>
    <w:rsid w:val="00B90F5B"/>
    <w:rsid w:val="00C05E7C"/>
    <w:rsid w:val="00C377CA"/>
    <w:rsid w:val="00CE33E4"/>
    <w:rsid w:val="00E27C84"/>
    <w:rsid w:val="00EE07B5"/>
    <w:rsid w:val="00EE704D"/>
    <w:rsid w:val="00F72D50"/>
    <w:rsid w:val="00F90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AAD"/>
    <w:pPr>
      <w:ind w:left="720"/>
      <w:contextualSpacing/>
    </w:pPr>
  </w:style>
  <w:style w:type="character" w:styleId="Hypertextovodkaz">
    <w:name w:val="Hyperlink"/>
    <w:basedOn w:val="Standardnpsmoodstavce"/>
    <w:uiPriority w:val="99"/>
    <w:unhideWhenUsed/>
    <w:rsid w:val="00183E68"/>
    <w:rPr>
      <w:color w:val="0000FF" w:themeColor="hyperlink"/>
      <w:u w:val="single"/>
    </w:rPr>
  </w:style>
  <w:style w:type="character" w:styleId="Odkaznakoment">
    <w:name w:val="annotation reference"/>
    <w:basedOn w:val="Standardnpsmoodstavce"/>
    <w:uiPriority w:val="99"/>
    <w:semiHidden/>
    <w:unhideWhenUsed/>
    <w:rsid w:val="00EE07B5"/>
    <w:rPr>
      <w:sz w:val="16"/>
      <w:szCs w:val="16"/>
    </w:rPr>
  </w:style>
  <w:style w:type="paragraph" w:styleId="Textkomente">
    <w:name w:val="annotation text"/>
    <w:basedOn w:val="Normln"/>
    <w:link w:val="TextkomenteChar"/>
    <w:uiPriority w:val="99"/>
    <w:semiHidden/>
    <w:unhideWhenUsed/>
    <w:rsid w:val="00EE07B5"/>
    <w:pPr>
      <w:spacing w:line="240" w:lineRule="auto"/>
    </w:pPr>
    <w:rPr>
      <w:sz w:val="20"/>
      <w:szCs w:val="20"/>
    </w:rPr>
  </w:style>
  <w:style w:type="character" w:customStyle="1" w:styleId="TextkomenteChar">
    <w:name w:val="Text komentáře Char"/>
    <w:basedOn w:val="Standardnpsmoodstavce"/>
    <w:link w:val="Textkomente"/>
    <w:uiPriority w:val="99"/>
    <w:semiHidden/>
    <w:rsid w:val="00EE07B5"/>
    <w:rPr>
      <w:sz w:val="20"/>
      <w:szCs w:val="20"/>
      <w:lang w:val="ru-RU"/>
    </w:rPr>
  </w:style>
  <w:style w:type="paragraph" w:styleId="Pedmtkomente">
    <w:name w:val="annotation subject"/>
    <w:basedOn w:val="Textkomente"/>
    <w:next w:val="Textkomente"/>
    <w:link w:val="PedmtkomenteChar"/>
    <w:uiPriority w:val="99"/>
    <w:semiHidden/>
    <w:unhideWhenUsed/>
    <w:rsid w:val="00EE07B5"/>
    <w:rPr>
      <w:b/>
      <w:bCs/>
    </w:rPr>
  </w:style>
  <w:style w:type="character" w:customStyle="1" w:styleId="PedmtkomenteChar">
    <w:name w:val="Předmět komentáře Char"/>
    <w:basedOn w:val="TextkomenteChar"/>
    <w:link w:val="Pedmtkomente"/>
    <w:uiPriority w:val="99"/>
    <w:semiHidden/>
    <w:rsid w:val="00EE07B5"/>
    <w:rPr>
      <w:b/>
      <w:bCs/>
      <w:sz w:val="20"/>
      <w:szCs w:val="20"/>
      <w:lang w:val="ru-RU"/>
    </w:rPr>
  </w:style>
  <w:style w:type="paragraph" w:styleId="Textbubliny">
    <w:name w:val="Balloon Text"/>
    <w:basedOn w:val="Normln"/>
    <w:link w:val="TextbublinyChar"/>
    <w:uiPriority w:val="99"/>
    <w:semiHidden/>
    <w:unhideWhenUsed/>
    <w:rsid w:val="00EE07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7B5"/>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AAD"/>
    <w:pPr>
      <w:ind w:left="720"/>
      <w:contextualSpacing/>
    </w:pPr>
  </w:style>
  <w:style w:type="character" w:styleId="Hypertextovodkaz">
    <w:name w:val="Hyperlink"/>
    <w:basedOn w:val="Standardnpsmoodstavce"/>
    <w:uiPriority w:val="99"/>
    <w:unhideWhenUsed/>
    <w:rsid w:val="00183E68"/>
    <w:rPr>
      <w:color w:val="0000FF" w:themeColor="hyperlink"/>
      <w:u w:val="single"/>
    </w:rPr>
  </w:style>
  <w:style w:type="character" w:styleId="Odkaznakoment">
    <w:name w:val="annotation reference"/>
    <w:basedOn w:val="Standardnpsmoodstavce"/>
    <w:uiPriority w:val="99"/>
    <w:semiHidden/>
    <w:unhideWhenUsed/>
    <w:rsid w:val="00EE07B5"/>
    <w:rPr>
      <w:sz w:val="16"/>
      <w:szCs w:val="16"/>
    </w:rPr>
  </w:style>
  <w:style w:type="paragraph" w:styleId="Textkomente">
    <w:name w:val="annotation text"/>
    <w:basedOn w:val="Normln"/>
    <w:link w:val="TextkomenteChar"/>
    <w:uiPriority w:val="99"/>
    <w:semiHidden/>
    <w:unhideWhenUsed/>
    <w:rsid w:val="00EE07B5"/>
    <w:pPr>
      <w:spacing w:line="240" w:lineRule="auto"/>
    </w:pPr>
    <w:rPr>
      <w:sz w:val="20"/>
      <w:szCs w:val="20"/>
    </w:rPr>
  </w:style>
  <w:style w:type="character" w:customStyle="1" w:styleId="TextkomenteChar">
    <w:name w:val="Text komentáře Char"/>
    <w:basedOn w:val="Standardnpsmoodstavce"/>
    <w:link w:val="Textkomente"/>
    <w:uiPriority w:val="99"/>
    <w:semiHidden/>
    <w:rsid w:val="00EE07B5"/>
    <w:rPr>
      <w:sz w:val="20"/>
      <w:szCs w:val="20"/>
      <w:lang w:val="ru-RU"/>
    </w:rPr>
  </w:style>
  <w:style w:type="paragraph" w:styleId="Pedmtkomente">
    <w:name w:val="annotation subject"/>
    <w:basedOn w:val="Textkomente"/>
    <w:next w:val="Textkomente"/>
    <w:link w:val="PedmtkomenteChar"/>
    <w:uiPriority w:val="99"/>
    <w:semiHidden/>
    <w:unhideWhenUsed/>
    <w:rsid w:val="00EE07B5"/>
    <w:rPr>
      <w:b/>
      <w:bCs/>
    </w:rPr>
  </w:style>
  <w:style w:type="character" w:customStyle="1" w:styleId="PedmtkomenteChar">
    <w:name w:val="Předmět komentáře Char"/>
    <w:basedOn w:val="TextkomenteChar"/>
    <w:link w:val="Pedmtkomente"/>
    <w:uiPriority w:val="99"/>
    <w:semiHidden/>
    <w:rsid w:val="00EE07B5"/>
    <w:rPr>
      <w:b/>
      <w:bCs/>
      <w:sz w:val="20"/>
      <w:szCs w:val="20"/>
      <w:lang w:val="ru-RU"/>
    </w:rPr>
  </w:style>
  <w:style w:type="paragraph" w:styleId="Textbubliny">
    <w:name w:val="Balloon Text"/>
    <w:basedOn w:val="Normln"/>
    <w:link w:val="TextbublinyChar"/>
    <w:uiPriority w:val="99"/>
    <w:semiHidden/>
    <w:unhideWhenUsed/>
    <w:rsid w:val="00EE07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7B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omova.liga@gmail.com"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375</Words>
  <Characters>2214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Notebook</cp:lastModifiedBy>
  <cp:revision>5</cp:revision>
  <dcterms:created xsi:type="dcterms:W3CDTF">2019-03-21T17:06:00Z</dcterms:created>
  <dcterms:modified xsi:type="dcterms:W3CDTF">2019-03-24T15:12:00Z</dcterms:modified>
</cp:coreProperties>
</file>